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复学学生收费信息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姓名：  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non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  <w:r>
        <w:rPr>
          <w:rFonts w:hint="eastAsia"/>
          <w:u w:val="none"/>
          <w:lang w:val="en-US" w:eastAsia="zh-CN"/>
        </w:rPr>
        <w:t xml:space="preserve">         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班级：</w:t>
      </w:r>
      <w:r>
        <w:rPr>
          <w:rFonts w:hint="eastAsia"/>
          <w:u w:val="single"/>
          <w:lang w:val="en-US" w:eastAsia="zh-CN"/>
        </w:rPr>
        <w:t xml:space="preserve">                                    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专业：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  <w:u w:val="non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休学/当兵时间：</w:t>
      </w:r>
      <w:r>
        <w:rPr>
          <w:rFonts w:hint="eastAsia"/>
          <w:u w:val="single"/>
          <w:lang w:val="en-US" w:eastAsia="zh-CN"/>
        </w:rPr>
        <w:t xml:space="preserve">                               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是否住宿：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lang w:val="en-US" w:eastAsia="zh-CN"/>
        </w:rPr>
        <w:t xml:space="preserve">      住宿标准：</w:t>
      </w:r>
      <w:r>
        <w:rPr>
          <w:rFonts w:hint="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班主任签字：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当兵复学免学费的需将材料提交学工，学工签字（或盖章）：  </w:t>
      </w:r>
      <w:r>
        <w:rPr>
          <w:rFonts w:hint="eastAsia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完成缴费后财务处签字（或盖章）： </w:t>
      </w:r>
      <w:r>
        <w:rPr>
          <w:rFonts w:hint="eastAsia"/>
          <w:u w:val="single"/>
          <w:lang w:val="en-US" w:eastAsia="zh-CN"/>
        </w:rPr>
        <w:t xml:space="preserve">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日期： </w:t>
      </w:r>
      <w:r>
        <w:rPr>
          <w:rFonts w:hint="eastAsia"/>
          <w:u w:val="single"/>
          <w:lang w:val="en-US" w:eastAsia="zh-CN"/>
        </w:rPr>
        <w:t xml:space="preserve">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A1A32"/>
    <w:rsid w:val="115A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2021-10-14T07:03:00Z</dcterms:created>
  <dc:creator>wy983</dc:creator>
  <cp:lastModifiedBy>wy983</cp:lastModifiedBy>
  <dcterms:modified xsi:type="dcterms:W3CDTF">2021-10-14T07:05:18Z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71CC65F3378C40D39242C7EFF7E4CC21</vt:lpwstr>
  </property>
</Properties>
</file>